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b/>
          <w:sz w:val="36"/>
          <w:szCs w:val="36"/>
        </w:rPr>
        <w:t>Topic 8: Social Work in Education and Criminal Justice</w:t>
      </w:r>
    </w:p>
    <w:p>
      <w:pPr>
        <w:rPr>
          <w:b/>
          <w:szCs w:val="24"/>
        </w:rPr>
      </w:pPr>
      <w:r>
        <w:rPr>
          <w:b/>
          <w:szCs w:val="24"/>
        </w:rPr>
        <w:t>Complete the worksheet by discussing social workers in the fields of education and criminal justice. Be sure to support your content with research and to cite your references below for each Part.</w:t>
      </w:r>
    </w:p>
    <w:p>
      <w:pPr>
        <w:rPr>
          <w:b/>
        </w:rPr>
      </w:pPr>
      <w:r>
        <w:rPr>
          <w:b/>
          <w:color w:val="FF0000"/>
          <w:sz w:val="28"/>
          <w:szCs w:val="28"/>
        </w:rPr>
        <w:t>Part I: Social Work in Education</w:t>
      </w:r>
    </w:p>
    <w:p>
      <w:pPr>
        <w:spacing w:after="0"/>
      </w:pPr>
      <w:r>
        <w:t xml:space="preserve">In schools within United States, there are numerous problems that social workers attempt to address. Choose </w:t>
      </w:r>
      <w:r>
        <w:rPr>
          <w:b/>
          <w:bCs/>
          <w:color w:val="FF0000"/>
        </w:rPr>
        <w:t>seven</w:t>
      </w:r>
      <w:r>
        <w:t xml:space="preserve"> of the nine problems outlined below:</w:t>
      </w:r>
    </w:p>
    <w:p>
      <w:pPr>
        <w:pStyle w:val="8"/>
        <w:spacing w:after="0"/>
        <w:rPr>
          <w:b/>
        </w:rPr>
      </w:pPr>
    </w:p>
    <w:p>
      <w:pPr>
        <w:pStyle w:val="8"/>
        <w:numPr>
          <w:ilvl w:val="0"/>
          <w:numId w:val="2"/>
        </w:numPr>
        <w:spacing w:after="0"/>
      </w:pPr>
      <w:r>
        <w:t xml:space="preserve">Discipline </w:t>
      </w:r>
    </w:p>
    <w:p>
      <w:pPr>
        <w:pStyle w:val="8"/>
        <w:numPr>
          <w:ilvl w:val="0"/>
          <w:numId w:val="2"/>
        </w:numPr>
        <w:spacing w:after="0"/>
      </w:pPr>
      <w:r>
        <w:t>Violence</w:t>
      </w:r>
    </w:p>
    <w:p>
      <w:pPr>
        <w:pStyle w:val="8"/>
        <w:numPr>
          <w:ilvl w:val="0"/>
          <w:numId w:val="2"/>
        </w:numPr>
        <w:spacing w:after="0"/>
      </w:pPr>
      <w:r>
        <w:t>School Shootings</w:t>
      </w:r>
    </w:p>
    <w:p>
      <w:pPr>
        <w:pStyle w:val="8"/>
        <w:numPr>
          <w:ilvl w:val="0"/>
          <w:numId w:val="2"/>
        </w:numPr>
        <w:spacing w:after="0"/>
      </w:pPr>
      <w:r>
        <w:t>Drugs</w:t>
      </w:r>
    </w:p>
    <w:p>
      <w:pPr>
        <w:pStyle w:val="8"/>
        <w:numPr>
          <w:ilvl w:val="0"/>
          <w:numId w:val="2"/>
        </w:numPr>
        <w:spacing w:after="0"/>
      </w:pPr>
      <w:r>
        <w:t>Gangs</w:t>
      </w:r>
    </w:p>
    <w:p>
      <w:pPr>
        <w:pStyle w:val="8"/>
        <w:numPr>
          <w:ilvl w:val="0"/>
          <w:numId w:val="2"/>
        </w:numPr>
        <w:spacing w:after="0"/>
      </w:pPr>
      <w:r>
        <w:t>Cheating</w:t>
      </w:r>
    </w:p>
    <w:p>
      <w:pPr>
        <w:pStyle w:val="8"/>
        <w:numPr>
          <w:ilvl w:val="0"/>
          <w:numId w:val="2"/>
        </w:numPr>
        <w:spacing w:after="0"/>
      </w:pPr>
      <w:r>
        <w:t>Harassment</w:t>
      </w:r>
    </w:p>
    <w:p>
      <w:pPr>
        <w:pStyle w:val="8"/>
        <w:numPr>
          <w:ilvl w:val="0"/>
          <w:numId w:val="2"/>
        </w:numPr>
        <w:spacing w:after="0"/>
      </w:pPr>
      <w:r>
        <w:t>Teaching Values</w:t>
      </w:r>
    </w:p>
    <w:p>
      <w:pPr>
        <w:pStyle w:val="8"/>
        <w:numPr>
          <w:ilvl w:val="0"/>
          <w:numId w:val="2"/>
        </w:numPr>
        <w:spacing w:after="0"/>
      </w:pPr>
      <w:r>
        <w:t>Assessing the Risk of Violent Behavior</w:t>
      </w:r>
    </w:p>
    <w:p>
      <w:pPr>
        <w:spacing w:after="0"/>
      </w:pPr>
    </w:p>
    <w:p>
      <w:pPr>
        <w:spacing w:after="0"/>
      </w:pPr>
    </w:p>
    <w:p>
      <w:pPr>
        <w:spacing w:after="0"/>
      </w:pPr>
      <w:r>
        <w:t xml:space="preserve">For each of the </w:t>
      </w:r>
      <w:r>
        <w:rPr>
          <w:b/>
          <w:bCs/>
          <w:color w:val="FF0000"/>
        </w:rPr>
        <w:t>seven</w:t>
      </w:r>
      <w:r>
        <w:t xml:space="preserve"> problems you choose, explain how each problem presents itself in our schools and explain what the role of the social worker is and how they might be able to address the issue. Your answers should </w:t>
      </w:r>
      <w:r>
        <w:rPr>
          <w:i/>
        </w:rPr>
        <w:t>total</w:t>
      </w:r>
      <w:r>
        <w:t xml:space="preserve"> 450-550 words for the seven problems.</w:t>
      </w:r>
    </w:p>
    <w:p>
      <w:pPr>
        <w:spacing w:after="0"/>
        <w:rPr>
          <w:i/>
        </w:rPr>
      </w:pPr>
      <w:r>
        <w:rPr>
          <w:i/>
        </w:rPr>
        <w:t xml:space="preserve"> </w:t>
      </w:r>
    </w:p>
    <w:p>
      <w:pPr>
        <w:spacing w:after="0"/>
        <w:rPr>
          <w:i/>
        </w:rPr>
      </w:pPr>
    </w:p>
    <w:p>
      <w:pPr>
        <w:spacing w:after="0"/>
      </w:pPr>
    </w:p>
    <w:p>
      <w:pPr>
        <w:spacing w:after="0"/>
      </w:pPr>
      <w:r>
        <w:t>1.</w:t>
      </w:r>
    </w:p>
    <w:p>
      <w:pPr>
        <w:spacing w:after="0"/>
      </w:pPr>
    </w:p>
    <w:p>
      <w:pPr>
        <w:spacing w:after="0"/>
      </w:pPr>
    </w:p>
    <w:p>
      <w:pPr>
        <w:spacing w:after="0"/>
      </w:pPr>
    </w:p>
    <w:p>
      <w:pPr>
        <w:spacing w:after="0"/>
      </w:pPr>
      <w:r>
        <w:t>2.</w:t>
      </w:r>
    </w:p>
    <w:p>
      <w:pPr>
        <w:spacing w:after="0"/>
      </w:pPr>
    </w:p>
    <w:p>
      <w:pPr>
        <w:spacing w:after="0"/>
      </w:pPr>
    </w:p>
    <w:p>
      <w:pPr>
        <w:spacing w:after="0"/>
      </w:pPr>
    </w:p>
    <w:p>
      <w:pPr>
        <w:spacing w:after="0"/>
      </w:pPr>
      <w:r>
        <w:t>3.</w:t>
      </w:r>
    </w:p>
    <w:p>
      <w:pPr>
        <w:spacing w:after="0"/>
      </w:pPr>
    </w:p>
    <w:p>
      <w:pPr>
        <w:spacing w:after="0"/>
      </w:pPr>
    </w:p>
    <w:p>
      <w:pPr>
        <w:spacing w:after="0"/>
      </w:pPr>
    </w:p>
    <w:p>
      <w:pPr>
        <w:spacing w:after="0"/>
      </w:pPr>
    </w:p>
    <w:p>
      <w:pPr>
        <w:spacing w:after="0"/>
      </w:pPr>
      <w:r>
        <w:t>4.</w:t>
      </w:r>
    </w:p>
    <w:p>
      <w:pPr>
        <w:spacing w:after="0"/>
      </w:pPr>
    </w:p>
    <w:p>
      <w:pPr>
        <w:spacing w:after="0"/>
      </w:pPr>
    </w:p>
    <w:p>
      <w:pPr>
        <w:spacing w:after="0"/>
      </w:pPr>
    </w:p>
    <w:p>
      <w:pPr>
        <w:spacing w:after="0"/>
      </w:pPr>
    </w:p>
    <w:p>
      <w:pPr>
        <w:spacing w:after="0"/>
      </w:pPr>
      <w:r>
        <w:t>5.</w:t>
      </w:r>
    </w:p>
    <w:p>
      <w:pPr>
        <w:spacing w:after="0"/>
      </w:pPr>
    </w:p>
    <w:p>
      <w:pPr>
        <w:spacing w:after="0"/>
      </w:pPr>
      <w:r>
        <w:t>6.</w:t>
      </w:r>
    </w:p>
    <w:p>
      <w:pPr>
        <w:spacing w:after="0"/>
      </w:pPr>
    </w:p>
    <w:p>
      <w:pPr>
        <w:spacing w:after="0"/>
      </w:pPr>
    </w:p>
    <w:p>
      <w:pPr>
        <w:spacing w:after="0"/>
      </w:pPr>
    </w:p>
    <w:p>
      <w:pPr>
        <w:spacing w:after="0"/>
      </w:pPr>
    </w:p>
    <w:p>
      <w:pPr>
        <w:spacing w:after="0"/>
      </w:pPr>
      <w:r>
        <w:t>7.</w:t>
      </w:r>
    </w:p>
    <w:p/>
    <w:p/>
    <w:p>
      <w:pPr>
        <w:rPr>
          <w:b/>
        </w:rPr>
      </w:pPr>
      <w:r>
        <w:rPr>
          <w:b/>
        </w:rPr>
        <w:t>References</w:t>
      </w:r>
    </w:p>
    <w:p>
      <w:bookmarkStart w:id="0" w:name="_GoBack"/>
      <w:bookmarkEnd w:id="0"/>
    </w:p>
    <w:p>
      <w:pPr>
        <w:rPr>
          <w:b/>
          <w:color w:val="FF0000"/>
          <w:sz w:val="28"/>
          <w:szCs w:val="28"/>
        </w:rPr>
      </w:pPr>
      <w:r>
        <w:rPr>
          <w:b/>
          <w:color w:val="FF0000"/>
          <w:sz w:val="28"/>
          <w:szCs w:val="28"/>
        </w:rPr>
        <w:t>Part II: Social Work in Criminal Justice</w:t>
      </w:r>
    </w:p>
    <w:p>
      <w:pPr>
        <w:pStyle w:val="8"/>
        <w:numPr>
          <w:ilvl w:val="0"/>
          <w:numId w:val="3"/>
        </w:numPr>
        <w:ind w:left="425" w:leftChars="0" w:hanging="425" w:firstLineChars="0"/>
      </w:pPr>
      <w:r>
        <w:t>What are the different roles played by social workers in the criminal justice system? Your response should be 200-250 words.</w:t>
      </w:r>
    </w:p>
    <w:p>
      <w:pPr>
        <w:pStyle w:val="8"/>
        <w:numPr>
          <w:ilvl w:val="0"/>
          <w:numId w:val="3"/>
        </w:numPr>
        <w:ind w:left="425" w:leftChars="0" w:hanging="425" w:firstLineChars="0"/>
      </w:pPr>
      <w:r>
        <w:t>Explain the key principles utilized by social workers in aiding offenders and their families. Your response should be 200-250 words.</w:t>
      </w:r>
    </w:p>
    <w:p>
      <w:pPr>
        <w:rPr>
          <w:b/>
        </w:rPr>
      </w:pPr>
    </w:p>
    <w:p>
      <w:r>
        <w:rPr>
          <w:b/>
        </w:rPr>
        <w:t>References</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rebuchet MS">
    <w:panose1 w:val="020B0603020202020204"/>
    <w:charset w:val="00"/>
    <w:family w:val="auto"/>
    <w:pitch w:val="default"/>
    <w:sig w:usb0="000006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86"/>
    <w:family w:val="swiss"/>
    <w:pitch w:val="default"/>
    <w:sig w:usb0="E0002A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Lucida Sans Unicode">
    <w:panose1 w:val="020B0602030504020204"/>
    <w:charset w:val="00"/>
    <w:family w:val="swiss"/>
    <w:pitch w:val="default"/>
    <w:sig w:usb0="80001AFF" w:usb1="0000396B" w:usb2="00000000" w:usb3="00000000" w:csb0="200000BF" w:csb1="D7F70000"/>
  </w:font>
  <w:font w:name="font292">
    <w:altName w:val="Yu Gothic"/>
    <w:panose1 w:val="00000000000000000000"/>
    <w:charset w:val="80"/>
    <w:family w:val="auto"/>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942BD"/>
    <w:multiLevelType w:val="multilevel"/>
    <w:tmpl w:val="3F2942BD"/>
    <w:lvl w:ilvl="0" w:tentative="0">
      <w:start w:val="1"/>
      <w:numFmt w:val="decimal"/>
      <w:lvlText w:val="%1."/>
      <w:lvlJc w:val="left"/>
      <w:pPr>
        <w:ind w:left="1080" w:hanging="360"/>
      </w:pPr>
      <w:rPr>
        <w:rFonts w:hint="default"/>
        <w:b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58D98B36"/>
    <w:multiLevelType w:val="singleLevel"/>
    <w:tmpl w:val="58D98B36"/>
    <w:lvl w:ilvl="0" w:tentative="0">
      <w:start w:val="1"/>
      <w:numFmt w:val="decimal"/>
      <w:lvlText w:val="%1."/>
      <w:lvlJc w:val="left"/>
      <w:pPr>
        <w:ind w:left="425" w:leftChars="0" w:hanging="425" w:firstLineChars="0"/>
      </w:pPr>
      <w:rPr>
        <w:rFonts w:hint="default"/>
      </w:rPr>
    </w:lvl>
  </w:abstractNum>
  <w:abstractNum w:abstractNumId="2">
    <w:nsid w:val="74A22947"/>
    <w:multiLevelType w:val="multilevel"/>
    <w:tmpl w:val="74A22947"/>
    <w:lvl w:ilvl="0" w:tentative="0">
      <w:start w:val="1"/>
      <w:numFmt w:val="decimal"/>
      <w:pStyle w:val="7"/>
      <w:lvlText w:val="%1)"/>
      <w:lvlJc w:val="left"/>
      <w:pPr>
        <w:tabs>
          <w:tab w:val="left" w:pos="360"/>
        </w:tabs>
        <w:ind w:left="360" w:hanging="360"/>
      </w:pPr>
      <w:rPr>
        <w:rFonts w:cs="Times New Roman"/>
      </w:rPr>
    </w:lvl>
    <w:lvl w:ilvl="1" w:tentative="0">
      <w:start w:val="1"/>
      <w:numFmt w:val="lowerLetter"/>
      <w:lvlText w:val="%2)"/>
      <w:lvlJc w:val="left"/>
      <w:pPr>
        <w:tabs>
          <w:tab w:val="left" w:pos="720"/>
        </w:tabs>
        <w:ind w:left="720" w:hanging="360"/>
      </w:pPr>
      <w:rPr>
        <w:rFonts w:cs="Times New Roman"/>
      </w:rPr>
    </w:lvl>
    <w:lvl w:ilvl="2" w:tentative="0">
      <w:start w:val="1"/>
      <w:numFmt w:val="lowerRoman"/>
      <w:lvlText w:val="%3)"/>
      <w:lvlJc w:val="left"/>
      <w:pPr>
        <w:tabs>
          <w:tab w:val="left" w:pos="1080"/>
        </w:tabs>
        <w:ind w:left="1080" w:hanging="360"/>
      </w:pPr>
      <w:rPr>
        <w:rFonts w:cs="Times New Roman"/>
      </w:rPr>
    </w:lvl>
    <w:lvl w:ilvl="3" w:tentative="0">
      <w:start w:val="1"/>
      <w:numFmt w:val="decimal"/>
      <w:lvlText w:val="(%4)"/>
      <w:lvlJc w:val="left"/>
      <w:pPr>
        <w:tabs>
          <w:tab w:val="left" w:pos="1440"/>
        </w:tabs>
        <w:ind w:left="1440" w:hanging="360"/>
      </w:pPr>
      <w:rPr>
        <w:rFonts w:cs="Times New Roman"/>
      </w:rPr>
    </w:lvl>
    <w:lvl w:ilvl="4" w:tentative="0">
      <w:start w:val="1"/>
      <w:numFmt w:val="lowerLetter"/>
      <w:lvlText w:val="(%5)"/>
      <w:lvlJc w:val="left"/>
      <w:pPr>
        <w:tabs>
          <w:tab w:val="left" w:pos="1800"/>
        </w:tabs>
        <w:ind w:left="1800" w:hanging="360"/>
      </w:pPr>
      <w:rPr>
        <w:rFonts w:cs="Times New Roman"/>
      </w:rPr>
    </w:lvl>
    <w:lvl w:ilvl="5" w:tentative="0">
      <w:start w:val="1"/>
      <w:numFmt w:val="lowerRoman"/>
      <w:lvlText w:val="(%6)"/>
      <w:lvlJc w:val="left"/>
      <w:pPr>
        <w:tabs>
          <w:tab w:val="left" w:pos="2160"/>
        </w:tabs>
        <w:ind w:left="2160" w:hanging="360"/>
      </w:pPr>
      <w:rPr>
        <w:rFonts w:cs="Times New Roman"/>
      </w:rPr>
    </w:lvl>
    <w:lvl w:ilvl="6" w:tentative="0">
      <w:start w:val="1"/>
      <w:numFmt w:val="decimal"/>
      <w:lvlText w:val="%7."/>
      <w:lvlJc w:val="left"/>
      <w:pPr>
        <w:tabs>
          <w:tab w:val="left" w:pos="2520"/>
        </w:tabs>
        <w:ind w:left="2520" w:hanging="360"/>
      </w:pPr>
      <w:rPr>
        <w:rFonts w:cs="Times New Roman"/>
      </w:rPr>
    </w:lvl>
    <w:lvl w:ilvl="7" w:tentative="0">
      <w:start w:val="1"/>
      <w:numFmt w:val="lowerLetter"/>
      <w:lvlText w:val="%8."/>
      <w:lvlJc w:val="left"/>
      <w:pPr>
        <w:tabs>
          <w:tab w:val="left" w:pos="2880"/>
        </w:tabs>
        <w:ind w:left="2880" w:hanging="360"/>
      </w:pPr>
      <w:rPr>
        <w:rFonts w:cs="Times New Roman"/>
      </w:rPr>
    </w:lvl>
    <w:lvl w:ilvl="8" w:tentative="0">
      <w:start w:val="1"/>
      <w:numFmt w:val="lowerRoman"/>
      <w:lvlText w:val="%9."/>
      <w:lvlJc w:val="left"/>
      <w:pPr>
        <w:tabs>
          <w:tab w:val="left" w:pos="3240"/>
        </w:tabs>
        <w:ind w:left="3240" w:hanging="36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3F208D"/>
    <w:rsid w:val="233F208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imes New Roman" w:hAnsi="Times New Roman" w:eastAsia="Times New Roman" w:cs="Times New Roman"/>
      <w:sz w:val="24"/>
      <w:szCs w:val="22"/>
      <w:lang w:val="en-US" w:eastAsia="en-US"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680"/>
        <w:tab w:val="right" w:pos="9360"/>
      </w:tabs>
      <w:spacing w:after="0"/>
    </w:pPr>
  </w:style>
  <w:style w:type="paragraph" w:styleId="3">
    <w:name w:val="header"/>
    <w:basedOn w:val="1"/>
    <w:uiPriority w:val="0"/>
    <w:pPr>
      <w:tabs>
        <w:tab w:val="center" w:pos="4680"/>
        <w:tab w:val="right" w:pos="9360"/>
      </w:tabs>
      <w:spacing w:after="0"/>
    </w:p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 w:type="paragraph" w:customStyle="1" w:styleId="7">
    <w:name w:val="Grand Canyon Numbered List"/>
    <w:basedOn w:val="1"/>
    <w:uiPriority w:val="0"/>
    <w:pPr>
      <w:numPr>
        <w:ilvl w:val="0"/>
        <w:numId w:val="1"/>
      </w:numPr>
      <w:spacing w:line="276" w:lineRule="auto"/>
    </w:pPr>
    <w:rPr>
      <w:rFonts w:ascii="Calibri" w:hAnsi="Calibri"/>
      <w:sz w:val="22"/>
    </w:rPr>
  </w:style>
  <w:style w:type="paragraph" w:customStyle="1"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2017-03-27T21:41:00Z</dcterms:created>
  <dc:creator>User</dc:creator>
  <cp:lastModifiedBy>User</cp:lastModifiedBy>
  <dcterms:modified xsi:type="dcterms:W3CDTF">2017-03-27T21:51:24Z</dcterms:modified>
  <dc:title>Topic 8: Social Work in Education and Criminal Justice</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